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5A" w:rsidRPr="004B59A1" w:rsidRDefault="007746AF" w:rsidP="004B59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59A1">
        <w:rPr>
          <w:rFonts w:ascii="Times New Roman" w:hAnsi="Times New Roman" w:cs="Times New Roman"/>
          <w:b/>
          <w:sz w:val="24"/>
          <w:szCs w:val="24"/>
        </w:rPr>
        <w:t xml:space="preserve">Планы практических занятий 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3"/>
        <w:gridCol w:w="4961"/>
      </w:tblGrid>
      <w:tr w:rsidR="007746AF" w:rsidRPr="004B59A1" w:rsidTr="007746AF">
        <w:trPr>
          <w:trHeight w:val="800"/>
        </w:trPr>
        <w:tc>
          <w:tcPr>
            <w:tcW w:w="709" w:type="dxa"/>
          </w:tcPr>
          <w:p w:rsidR="007746AF" w:rsidRPr="004B59A1" w:rsidRDefault="007746AF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:rsidR="007746AF" w:rsidRPr="004B59A1" w:rsidRDefault="007746AF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4961" w:type="dxa"/>
          </w:tcPr>
          <w:p w:rsidR="007746AF" w:rsidRPr="004B59A1" w:rsidRDefault="007746AF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практического занятия </w:t>
            </w:r>
          </w:p>
        </w:tc>
      </w:tr>
      <w:tr w:rsidR="007746AF" w:rsidRPr="004B59A1" w:rsidTr="007746AF">
        <w:trPr>
          <w:trHeight w:val="800"/>
        </w:trPr>
        <w:tc>
          <w:tcPr>
            <w:tcW w:w="709" w:type="dxa"/>
          </w:tcPr>
          <w:p w:rsidR="007746AF" w:rsidRPr="004B59A1" w:rsidRDefault="007746AF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7746AF" w:rsidRPr="004B59A1" w:rsidRDefault="007746AF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Острые бактериальные инфекции. </w:t>
            </w:r>
            <w:proofErr w:type="gram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</w:t>
            </w:r>
            <w:proofErr w:type="gram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4B59A1"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стереллез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Патоморфоло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гия сальмонеллеза</w:t>
            </w:r>
          </w:p>
        </w:tc>
        <w:tc>
          <w:tcPr>
            <w:tcW w:w="4961" w:type="dxa"/>
          </w:tcPr>
          <w:p w:rsidR="00B23C42" w:rsidRPr="004B59A1" w:rsidRDefault="00B23C42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рактеристика инфекционных болезней</w:t>
            </w:r>
          </w:p>
          <w:p w:rsidR="00B23C42" w:rsidRPr="004B59A1" w:rsidRDefault="00B23C42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7746AF" w:rsidRPr="004B59A1" w:rsidRDefault="00B23C42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B59A1">
              <w:rPr>
                <w:sz w:val="24"/>
                <w:szCs w:val="24"/>
              </w:rPr>
              <w:t xml:space="preserve"> 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7746AF" w:rsidRPr="004B59A1" w:rsidTr="007746AF">
        <w:trPr>
          <w:trHeight w:val="238"/>
        </w:trPr>
        <w:tc>
          <w:tcPr>
            <w:tcW w:w="709" w:type="dxa"/>
          </w:tcPr>
          <w:p w:rsidR="007746AF" w:rsidRPr="004B59A1" w:rsidRDefault="007746AF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7746AF" w:rsidRPr="004B59A1" w:rsidRDefault="007746AF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Дифференциальная диагностика ос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BF1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рых бактериальных заболева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</w:tc>
        <w:tc>
          <w:tcPr>
            <w:tcW w:w="4961" w:type="dxa"/>
          </w:tcPr>
          <w:p w:rsidR="007746AF" w:rsidRDefault="00BF18DC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1.Общие патоморфологические признаки  бактериальных инфекций.</w:t>
            </w:r>
          </w:p>
          <w:p w:rsidR="00BF18DC" w:rsidRPr="004B59A1" w:rsidRDefault="00BF18DC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Дифференциальная диагностик  бактер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альных инфекций.</w:t>
            </w:r>
            <w:bookmarkStart w:id="0" w:name="_GoBack"/>
            <w:bookmarkEnd w:id="0"/>
          </w:p>
        </w:tc>
      </w:tr>
      <w:tr w:rsidR="004B59A1" w:rsidRPr="004B59A1" w:rsidTr="007746AF">
        <w:tc>
          <w:tcPr>
            <w:tcW w:w="709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Бешенство, 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уески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4961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рактеристика инфекционных болезней</w:t>
            </w:r>
          </w:p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B59A1">
              <w:rPr>
                <w:sz w:val="24"/>
                <w:szCs w:val="24"/>
              </w:rPr>
              <w:t xml:space="preserve"> 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4B59A1" w:rsidRPr="004B59A1" w:rsidTr="007746AF">
        <w:tc>
          <w:tcPr>
            <w:tcW w:w="709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Чума свиней, чума плотоядных</w:t>
            </w:r>
          </w:p>
        </w:tc>
        <w:tc>
          <w:tcPr>
            <w:tcW w:w="4961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рактеристика инфекционных болезней</w:t>
            </w:r>
          </w:p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B59A1">
              <w:rPr>
                <w:sz w:val="24"/>
                <w:szCs w:val="24"/>
              </w:rPr>
              <w:t xml:space="preserve"> 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4B59A1" w:rsidRPr="004B59A1" w:rsidTr="007746AF">
        <w:trPr>
          <w:trHeight w:val="419"/>
        </w:trPr>
        <w:tc>
          <w:tcPr>
            <w:tcW w:w="709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Инфекционный</w:t>
            </w:r>
            <w:proofErr w:type="gram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энцефаломиелит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шадей.</w:t>
            </w:r>
          </w:p>
        </w:tc>
        <w:tc>
          <w:tcPr>
            <w:tcW w:w="4961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рактеристика инфекционных болезней</w:t>
            </w:r>
          </w:p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B59A1">
              <w:rPr>
                <w:sz w:val="24"/>
                <w:szCs w:val="24"/>
              </w:rPr>
              <w:t xml:space="preserve"> 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4B59A1" w:rsidRPr="004B59A1" w:rsidTr="007746AF">
        <w:tc>
          <w:tcPr>
            <w:tcW w:w="709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Вскрытие трупов лабораторных ж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вотных и птицы</w:t>
            </w:r>
          </w:p>
        </w:tc>
        <w:tc>
          <w:tcPr>
            <w:tcW w:w="4961" w:type="dxa"/>
          </w:tcPr>
          <w:p w:rsidR="004B59A1" w:rsidRPr="004B59A1" w:rsidRDefault="004B59A1" w:rsidP="004B59A1">
            <w:pPr>
              <w:pStyle w:val="a3"/>
              <w:tabs>
                <w:tab w:val="left" w:pos="175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1.Методика вскрытия трупов лабораторных животных и птицы.</w:t>
            </w:r>
          </w:p>
          <w:p w:rsidR="004B59A1" w:rsidRPr="004B59A1" w:rsidRDefault="004B59A1" w:rsidP="004B59A1">
            <w:pPr>
              <w:pStyle w:val="a3"/>
              <w:tabs>
                <w:tab w:val="left" w:pos="175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2.Инструменты для вскрытия трупов   живо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и птицы</w:t>
            </w:r>
          </w:p>
          <w:p w:rsidR="004B59A1" w:rsidRPr="004B59A1" w:rsidRDefault="004B59A1" w:rsidP="004B59A1">
            <w:pPr>
              <w:pStyle w:val="a3"/>
              <w:tabs>
                <w:tab w:val="left" w:pos="175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3.Демонстрация техники вскрытия трупов лабораторных животных и птицы</w:t>
            </w:r>
          </w:p>
        </w:tc>
      </w:tr>
      <w:tr w:rsidR="004B59A1" w:rsidRPr="004B59A1" w:rsidTr="007746AF">
        <w:tc>
          <w:tcPr>
            <w:tcW w:w="709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Пироплазмидоз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бабезиоз, 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саилез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тейляриоз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B59A1" w:rsidRPr="004B59A1" w:rsidRDefault="004B59A1" w:rsidP="004B59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рактеристика инфекционных болезней</w:t>
            </w:r>
          </w:p>
          <w:p w:rsidR="004B59A1" w:rsidRPr="004B59A1" w:rsidRDefault="004B59A1" w:rsidP="004B59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4B59A1" w:rsidRPr="004B59A1" w:rsidRDefault="004B59A1" w:rsidP="004B59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B59A1">
              <w:rPr>
                <w:sz w:val="24"/>
                <w:szCs w:val="24"/>
              </w:rPr>
              <w:t xml:space="preserve"> 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4B59A1" w:rsidRPr="004B59A1" w:rsidTr="007746AF">
        <w:tc>
          <w:tcPr>
            <w:tcW w:w="709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Патоморфология болезней птиц.  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Б.Марека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ьюкасла</w:t>
            </w:r>
            <w:proofErr w:type="spellEnd"/>
          </w:p>
        </w:tc>
        <w:tc>
          <w:tcPr>
            <w:tcW w:w="4961" w:type="dxa"/>
          </w:tcPr>
          <w:p w:rsidR="004B59A1" w:rsidRPr="004B59A1" w:rsidRDefault="004B59A1" w:rsidP="004B59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1.Общая клинико-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патоморфологи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ческая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рактеристика инфекционных болезней</w:t>
            </w:r>
          </w:p>
          <w:p w:rsidR="004B59A1" w:rsidRPr="004B59A1" w:rsidRDefault="004B59A1" w:rsidP="004B59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4B59A1" w:rsidRPr="004B59A1" w:rsidRDefault="004B59A1" w:rsidP="004B59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B59A1">
              <w:rPr>
                <w:sz w:val="24"/>
                <w:szCs w:val="24"/>
              </w:rPr>
              <w:t xml:space="preserve"> 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4B59A1" w:rsidRPr="004B59A1" w:rsidTr="007746AF">
        <w:trPr>
          <w:trHeight w:val="623"/>
        </w:trPr>
        <w:tc>
          <w:tcPr>
            <w:tcW w:w="709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диагностика болезней птиц. </w:t>
            </w:r>
          </w:p>
        </w:tc>
        <w:tc>
          <w:tcPr>
            <w:tcW w:w="4961" w:type="dxa"/>
          </w:tcPr>
          <w:p w:rsidR="004B59A1" w:rsidRPr="004B59A1" w:rsidRDefault="004B59A1" w:rsidP="004B59A1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Инфекционный 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ринотрахеит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B59A1" w:rsidRPr="004B59A1" w:rsidRDefault="004B59A1" w:rsidP="004B59A1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Ларинготрахеит</w:t>
            </w:r>
          </w:p>
          <w:p w:rsidR="004B59A1" w:rsidRPr="004B59A1" w:rsidRDefault="004B59A1" w:rsidP="004B59A1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Микоплазмоз</w:t>
            </w:r>
          </w:p>
        </w:tc>
      </w:tr>
      <w:tr w:rsidR="004B59A1" w:rsidRPr="004B59A1" w:rsidTr="007746AF">
        <w:tc>
          <w:tcPr>
            <w:tcW w:w="709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4B59A1" w:rsidRPr="004B59A1" w:rsidRDefault="004B59A1" w:rsidP="004B59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4961" w:type="dxa"/>
          </w:tcPr>
          <w:p w:rsidR="004B59A1" w:rsidRPr="004B59A1" w:rsidRDefault="004B59A1" w:rsidP="004B59A1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задач по 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диагностике.</w:t>
            </w:r>
          </w:p>
          <w:p w:rsidR="004B59A1" w:rsidRPr="004B59A1" w:rsidRDefault="004B59A1" w:rsidP="004B59A1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результатов обсуждения </w:t>
            </w:r>
          </w:p>
        </w:tc>
      </w:tr>
    </w:tbl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59A1" w:rsidRDefault="004B59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59A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Список рекомендуемой литературы 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59A1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Лютинский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С.И. Патологическая физиология с/х животных</w:t>
      </w:r>
      <w:proofErr w:type="gramStart"/>
      <w:r w:rsidRPr="004B59A1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4B59A1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Агропромиздат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>, 2002.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2.  Жаров А.В., Шилов В.П. Патологоанатомическая анатомия с/х животных.- М., Колос. 2003. 450 с. 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3. Тегза А.А. Лекции по патологии. -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>, 2008 . 190 с.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4. Боль К.Г., Боль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Б.К.Основы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патологической анатомии с/х животных - 3е изд.- М., 1961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5. Жаков М.С., и др.: </w:t>
      </w:r>
      <w:proofErr w:type="gramStart"/>
      <w:r w:rsidRPr="004B59A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B59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59A1">
        <w:rPr>
          <w:rFonts w:ascii="Times New Roman" w:hAnsi="Times New Roman" w:cs="Times New Roman"/>
          <w:sz w:val="24"/>
          <w:szCs w:val="24"/>
        </w:rPr>
        <w:t>редакцией</w:t>
      </w:r>
      <w:proofErr w:type="gramEnd"/>
      <w:r w:rsidRPr="004B59A1">
        <w:rPr>
          <w:rFonts w:ascii="Times New Roman" w:hAnsi="Times New Roman" w:cs="Times New Roman"/>
          <w:sz w:val="24"/>
          <w:szCs w:val="24"/>
        </w:rPr>
        <w:t xml:space="preserve"> Шилова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В.П.,Жарова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А.В. Патологическая анатомия с/х жив -4 е изд.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и доп. М.: Колос 2003. 568с.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59A1">
        <w:rPr>
          <w:rFonts w:ascii="Times New Roman" w:hAnsi="Times New Roman" w:cs="Times New Roman"/>
          <w:b/>
          <w:sz w:val="24"/>
          <w:szCs w:val="24"/>
        </w:rPr>
        <w:t>Дополнительная: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Кокуричев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Н.И.,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Добин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М. А. Основы судебно-ветеринарной экспертизы. М., К</w:t>
      </w:r>
      <w:r w:rsidRPr="004B59A1">
        <w:rPr>
          <w:rFonts w:ascii="Times New Roman" w:hAnsi="Times New Roman" w:cs="Times New Roman"/>
          <w:sz w:val="24"/>
          <w:szCs w:val="24"/>
        </w:rPr>
        <w:t>о</w:t>
      </w:r>
      <w:r w:rsidRPr="004B59A1">
        <w:rPr>
          <w:rFonts w:ascii="Times New Roman" w:hAnsi="Times New Roman" w:cs="Times New Roman"/>
          <w:sz w:val="24"/>
          <w:szCs w:val="24"/>
        </w:rPr>
        <w:t>лос,1977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Патологич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>. анатомия с/х жив. Под ред. В.</w:t>
      </w:r>
      <w:proofErr w:type="gramStart"/>
      <w:r w:rsidRPr="004B59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B59A1">
        <w:rPr>
          <w:rFonts w:ascii="Times New Roman" w:hAnsi="Times New Roman" w:cs="Times New Roman"/>
          <w:sz w:val="24"/>
          <w:szCs w:val="24"/>
        </w:rPr>
        <w:t>, Шишкова.-М., 1980.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3. Практикум по патологической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анатомиис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>/х жи</w:t>
      </w:r>
      <w:proofErr w:type="gramStart"/>
      <w:r w:rsidRPr="004B59A1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4B59A1">
        <w:rPr>
          <w:rFonts w:ascii="Times New Roman" w:hAnsi="Times New Roman" w:cs="Times New Roman"/>
          <w:sz w:val="24"/>
          <w:szCs w:val="24"/>
        </w:rPr>
        <w:t xml:space="preserve"> М.: Колос, 2003-190 с.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>4.Практикум по патологической анатомии с/х животных М.: 1980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>5. Кулакова Л.С. Учебно-методическое пособие к практическим занятиям по патологич</w:t>
      </w:r>
      <w:r w:rsidRPr="004B59A1">
        <w:rPr>
          <w:rFonts w:ascii="Times New Roman" w:hAnsi="Times New Roman" w:cs="Times New Roman"/>
          <w:sz w:val="24"/>
          <w:szCs w:val="24"/>
        </w:rPr>
        <w:t>е</w:t>
      </w:r>
      <w:r w:rsidRPr="004B59A1">
        <w:rPr>
          <w:rFonts w:ascii="Times New Roman" w:hAnsi="Times New Roman" w:cs="Times New Roman"/>
          <w:sz w:val="24"/>
          <w:szCs w:val="24"/>
        </w:rPr>
        <w:t xml:space="preserve">ской физиологии.-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>, 2000.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6.  Вертинский К. И., Налетов Н. А. Патологическая анатомия  сельскохозяйственных 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М.Колос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, 1973. 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Салимов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В. А. Практикум по патологической анатомии животных.- М.: Колос, 2003, 189с.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8. Бакулин В.А. Болезни птиц. </w:t>
      </w:r>
      <w:proofErr w:type="gramStart"/>
      <w:r w:rsidRPr="004B59A1">
        <w:rPr>
          <w:rFonts w:ascii="Times New Roman" w:hAnsi="Times New Roman" w:cs="Times New Roman"/>
          <w:sz w:val="24"/>
          <w:szCs w:val="24"/>
        </w:rPr>
        <w:t>С-Пб</w:t>
      </w:r>
      <w:proofErr w:type="gramEnd"/>
      <w:r w:rsidRPr="004B59A1">
        <w:rPr>
          <w:rFonts w:ascii="Times New Roman" w:hAnsi="Times New Roman" w:cs="Times New Roman"/>
          <w:sz w:val="24"/>
          <w:szCs w:val="24"/>
        </w:rPr>
        <w:t>., 2006.- 670 с.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9. Черняк В.О. Патологоанатомическая диагностика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инф.заболеваний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с/х 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животных</w:t>
      </w:r>
      <w:proofErr w:type="gramStart"/>
      <w:r w:rsidRPr="004B59A1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4B59A1">
        <w:rPr>
          <w:rFonts w:ascii="Times New Roman" w:hAnsi="Times New Roman" w:cs="Times New Roman"/>
          <w:sz w:val="24"/>
          <w:szCs w:val="24"/>
        </w:rPr>
        <w:t xml:space="preserve">., 1975 </w:t>
      </w:r>
    </w:p>
    <w:p w:rsidR="007746AF" w:rsidRPr="004B59A1" w:rsidRDefault="007746AF" w:rsidP="004B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10. Жаров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А.В.,Судебная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ветеринарная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медицина</w:t>
      </w:r>
      <w:proofErr w:type="gramStart"/>
      <w:r w:rsidRPr="004B59A1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4B59A1">
        <w:rPr>
          <w:rFonts w:ascii="Times New Roman" w:hAnsi="Times New Roman" w:cs="Times New Roman"/>
          <w:sz w:val="24"/>
          <w:szCs w:val="24"/>
        </w:rPr>
        <w:t>., Колос, 2001</w:t>
      </w:r>
    </w:p>
    <w:sectPr w:rsidR="007746AF" w:rsidRPr="004B5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426BB"/>
    <w:multiLevelType w:val="hybridMultilevel"/>
    <w:tmpl w:val="22CE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C65E8"/>
    <w:multiLevelType w:val="hybridMultilevel"/>
    <w:tmpl w:val="9998E28C"/>
    <w:lvl w:ilvl="0" w:tplc="2F30C1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062178"/>
    <w:multiLevelType w:val="hybridMultilevel"/>
    <w:tmpl w:val="64F0D970"/>
    <w:lvl w:ilvl="0" w:tplc="F260F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F92581F"/>
    <w:multiLevelType w:val="hybridMultilevel"/>
    <w:tmpl w:val="62B42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801"/>
    <w:rsid w:val="00066801"/>
    <w:rsid w:val="00452394"/>
    <w:rsid w:val="004B59A1"/>
    <w:rsid w:val="007746AF"/>
    <w:rsid w:val="00B23C42"/>
    <w:rsid w:val="00BF18DC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C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1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18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C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1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18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4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KGU</cp:lastModifiedBy>
  <cp:revision>4</cp:revision>
  <cp:lastPrinted>2018-01-30T12:37:00Z</cp:lastPrinted>
  <dcterms:created xsi:type="dcterms:W3CDTF">2018-01-29T18:28:00Z</dcterms:created>
  <dcterms:modified xsi:type="dcterms:W3CDTF">2018-01-30T12:37:00Z</dcterms:modified>
</cp:coreProperties>
</file>